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9.999999999998" w:type="dxa"/>
        <w:jc w:val="left"/>
        <w:tblLayout w:type="fixed"/>
        <w:tblLook w:val="0000"/>
      </w:tblPr>
      <w:tblGrid>
        <w:gridCol w:w="2607"/>
        <w:gridCol w:w="3859"/>
        <w:gridCol w:w="2604"/>
        <w:tblGridChange w:id="0">
          <w:tblGrid>
            <w:gridCol w:w="2607"/>
            <w:gridCol w:w="3859"/>
            <w:gridCol w:w="2604"/>
          </w:tblGrid>
        </w:tblGridChange>
      </w:tblGrid>
      <w:tr>
        <w:trPr>
          <w:cantSplit w:val="0"/>
          <w:trHeight w:val="248.33352599120659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Aprobat,</w:t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lineRule="auto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Avizat,</w:t>
            </w:r>
          </w:p>
        </w:tc>
      </w:tr>
      <w:tr>
        <w:trPr>
          <w:cantSplit w:val="0"/>
          <w:trHeight w:val="548.4145208837936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Director  General,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120" w:lineRule="auto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Director  de proiect,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FIŞA POSTULUI</w:t>
      </w:r>
    </w:p>
    <w:p w:rsidR="00000000" w:rsidDel="00000000" w:rsidP="00000000" w:rsidRDefault="00000000" w:rsidRPr="00000000" w14:paraId="00000009">
      <w:pPr>
        <w:spacing w:after="0" w:lineRule="auto"/>
        <w:jc w:val="center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Anexa la Contractul Individual de Muncă pentru Cumul de Funcții nr…… din …/…./……./</w:t>
      </w:r>
    </w:p>
    <w:p w:rsidR="00000000" w:rsidDel="00000000" w:rsidP="00000000" w:rsidRDefault="00000000" w:rsidRPr="00000000" w14:paraId="0000000B">
      <w:pPr>
        <w:spacing w:after="0" w:lineRule="auto"/>
        <w:jc w:val="center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DENUMIREA POSTULUI:  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Expert &lt;denumire functie&gt;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TITLUL STIINTIFIC: 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(exemplu: Dr., CS II)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POZIŢIA POSTULUI ÎN CADRUL STRUCTURII ORGANIZATORICE: 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De execuţie</w:t>
      </w:r>
    </w:p>
    <w:p w:rsidR="00000000" w:rsidDel="00000000" w:rsidP="00000000" w:rsidRDefault="00000000" w:rsidRPr="00000000" w14:paraId="0000000F">
      <w:pPr>
        <w:keepLines w:val="1"/>
        <w:spacing w:after="0" w:line="240" w:lineRule="auto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Lines w:val="1"/>
        <w:spacing w:after="0" w:line="240" w:lineRule="auto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Relaţii funcţionale: 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cu Managerul de proiect, Echipa de management, membrii echipei de implementare</w:t>
      </w:r>
    </w:p>
    <w:p w:rsidR="00000000" w:rsidDel="00000000" w:rsidP="00000000" w:rsidRDefault="00000000" w:rsidRPr="00000000" w14:paraId="00000011">
      <w:pPr>
        <w:keepLines w:val="1"/>
        <w:spacing w:after="0" w:line="240" w:lineRule="auto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spacing w:after="0" w:line="240" w:lineRule="auto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Subordonare: 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(exemplu: Managerului de proiect, Echipei de management, Coordonator/Responsabilul pentru Implementare Activitate)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spacing w:after="0" w:line="240" w:lineRule="auto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Are în subordine: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- (exemplu: nu este cazul)</w:t>
      </w:r>
    </w:p>
    <w:p w:rsidR="00000000" w:rsidDel="00000000" w:rsidP="00000000" w:rsidRDefault="00000000" w:rsidRPr="00000000" w14:paraId="00000014">
      <w:pPr>
        <w:keepLines w:val="1"/>
        <w:spacing w:after="0" w:line="240" w:lineRule="auto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OBIECTIVUL GENERAL AL POSTULUI: 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(exemplu: asigură expertiză ştiinţifică specifică necesară implementării activităţilor specifice domeniului &lt;…&gt;).</w:t>
      </w:r>
    </w:p>
    <w:p w:rsidR="00000000" w:rsidDel="00000000" w:rsidP="00000000" w:rsidRDefault="00000000" w:rsidRPr="00000000" w14:paraId="00000016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RESPONSABILITĂŢI SPECIFICE POSTULUI: </w:t>
      </w:r>
    </w:p>
    <w:p w:rsidR="00000000" w:rsidDel="00000000" w:rsidP="00000000" w:rsidRDefault="00000000" w:rsidRPr="00000000" w14:paraId="00000018">
      <w:pPr>
        <w:keepNext w:val="0"/>
        <w:keepLines w:val="1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540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Participa la activităţile de tip CI și/sau DE în cadrul proiectului, conform domeniului de expertiza: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color w:val="ff0000"/>
          <w:sz w:val="20"/>
          <w:szCs w:val="20"/>
          <w:rtl w:val="0"/>
        </w:rPr>
        <w:t xml:space="preserve">(Detaliati...)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2"/>
        </w:numPr>
        <w:spacing w:after="0" w:line="240" w:lineRule="auto"/>
        <w:ind w:left="540" w:hanging="360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Întocmeşte trimestrial sau de câte ori este nevoie raportul de activitate pentru activitatea desfaşurată în cadrul proiectului;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2"/>
        </w:numPr>
        <w:spacing w:after="0" w:line="240" w:lineRule="auto"/>
        <w:ind w:left="540" w:hanging="360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Lunar, intocmeşte fişa personală de pontaj pentru activitatea prestată în cadrul proiectului, în conformitate cu activitatea și care va fi avizată de seful de colectiv/activitate și un membru al echipei de management;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2"/>
        </w:numPr>
        <w:spacing w:after="0" w:line="240" w:lineRule="auto"/>
        <w:ind w:left="540" w:hanging="360"/>
        <w:jc w:val="both"/>
        <w:rPr>
          <w:rFonts w:ascii="Arial Narrow" w:cs="Arial Narrow" w:eastAsia="Arial Narrow" w:hAnsi="Arial Narrow"/>
          <w:sz w:val="20"/>
          <w:szCs w:val="20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Altele, stabilite de managerul de proiect și/sau Coordonatorul Implementare Activitate</w:t>
          </w:r>
        </w:sdtContent>
      </w:sdt>
    </w:p>
    <w:p w:rsidR="00000000" w:rsidDel="00000000" w:rsidP="00000000" w:rsidRDefault="00000000" w:rsidRPr="00000000" w14:paraId="0000001E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LIMITE DE COMPETENŢĂ</w:t>
      </w:r>
      <w:sdt>
        <w:sdtPr>
          <w:tag w:val="goog_rdk_1"/>
        </w:sdtPr>
        <w:sdtContent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: (exemplu: atribuite de Managerul de Proiect și/sau Coordonatorul/Responsabilul pentru Implementare Activitate)</w:t>
          </w:r>
        </w:sdtContent>
      </w:sdt>
    </w:p>
    <w:p w:rsidR="00000000" w:rsidDel="00000000" w:rsidP="00000000" w:rsidRDefault="00000000" w:rsidRPr="00000000" w14:paraId="00000020">
      <w:pPr>
        <w:keepLines w:val="1"/>
        <w:tabs>
          <w:tab w:val="left" w:leader="none" w:pos="6293"/>
        </w:tabs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21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CONDIŢIILE DE MUNCĂ: 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normale</w:t>
      </w:r>
    </w:p>
    <w:p w:rsidR="00000000" w:rsidDel="00000000" w:rsidP="00000000" w:rsidRDefault="00000000" w:rsidRPr="00000000" w14:paraId="00000022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CUNOŞTINŢE ŞI ABILITĂŢI: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(exemplu: Utilizare de programe informatice specializate activităților și domeniului de expertiză;)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(exemplu: Abilități de utilizare suita Office;)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(exemplu: Planificare, organizare şi eficienţă în gestionarea resurselor alocate)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(exemplu: Fidelitate şi confidenţialitate faţă de obiectiveleși activitățile proiectului)</w:t>
      </w:r>
    </w:p>
    <w:p w:rsidR="00000000" w:rsidDel="00000000" w:rsidP="00000000" w:rsidRDefault="00000000" w:rsidRPr="00000000" w14:paraId="00000028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STUDII/EXPERIENŢA NECESARE: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-  </w:t>
      </w: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Pregătire de bază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 – (exemplu: studii superioare, doctorat) 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ab/>
        <w:tab/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- </w:t>
      </w: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Pregătire de specialitate 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necesară ocupării postului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284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Experienţa în specialitate:  (exemplu: min. 5 ani)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b w:val="1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0"/>
          <w:szCs w:val="20"/>
          <w:rtl w:val="0"/>
        </w:rPr>
        <w:t xml:space="preserve">Luat la cunoştinţă de ocupantul postului</w:t>
      </w:r>
    </w:p>
    <w:p w:rsidR="00000000" w:rsidDel="00000000" w:rsidP="00000000" w:rsidRDefault="00000000" w:rsidRPr="00000000" w14:paraId="00000031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Numele şi prenumele:</w:t>
      </w:r>
    </w:p>
    <w:p w:rsidR="00000000" w:rsidDel="00000000" w:rsidP="00000000" w:rsidRDefault="00000000" w:rsidRPr="00000000" w14:paraId="00000033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Lines w:val="1"/>
        <w:spacing w:after="0" w:line="240" w:lineRule="auto"/>
        <w:jc w:val="both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Semnătura____________________</w:t>
      </w:r>
    </w:p>
    <w:p w:rsidR="00000000" w:rsidDel="00000000" w:rsidP="00000000" w:rsidRDefault="00000000" w:rsidRPr="00000000" w14:paraId="00000035">
      <w:pPr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Data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851" w:top="540" w:left="1418" w:right="1418" w:header="450" w:footer="311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3469"/>
        <w:tab w:val="right" w:leader="none" w:pos="907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</w:r>
  </w:p>
  <w:tbl>
    <w:tblPr>
      <w:tblStyle w:val="Table3"/>
      <w:tblW w:w="9060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7650"/>
      <w:gridCol w:w="1410"/>
      <w:tblGridChange w:id="0">
        <w:tblGrid>
          <w:gridCol w:w="7650"/>
          <w:gridCol w:w="1410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3E">
          <w:pPr>
            <w:spacing w:after="0" w:line="240" w:lineRule="auto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Platforma Națională pentru Tehnologiile Semiconductorilor</w:t>
          </w:r>
        </w:p>
        <w:p w:rsidR="00000000" w:rsidDel="00000000" w:rsidP="00000000" w:rsidRDefault="00000000" w:rsidRPr="00000000" w14:paraId="0000003F">
          <w:pPr>
            <w:spacing w:after="0" w:line="240" w:lineRule="auto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Cod MySMIS 304244</w:t>
          </w:r>
        </w:p>
      </w:tc>
      <w:tc>
        <w:tcPr/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3469"/>
              <w:tab w:val="right" w:leader="none" w:pos="9070"/>
            </w:tabs>
            <w:spacing w:after="200" w:before="0" w:line="276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Pagina 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din 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3469"/>
        <w:tab w:val="right" w:leader="none" w:pos="9070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Pagina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din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 Narrow" w:cs="Arial Narrow" w:eastAsia="Arial Narrow" w:hAnsi="Arial Narrow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2"/>
      <w:tblW w:w="9014.0" w:type="dxa"/>
      <w:jc w:val="left"/>
      <w:tblBorders>
        <w:bottom w:color="000000" w:space="0" w:sz="4" w:val="single"/>
      </w:tblBorders>
      <w:tblLayout w:type="fixed"/>
      <w:tblLook w:val="0000"/>
    </w:tblPr>
    <w:tblGrid>
      <w:gridCol w:w="3118"/>
      <w:gridCol w:w="2948"/>
      <w:gridCol w:w="2948"/>
      <w:tblGridChange w:id="0">
        <w:tblGrid>
          <w:gridCol w:w="3118"/>
          <w:gridCol w:w="2948"/>
          <w:gridCol w:w="2948"/>
        </w:tblGrid>
      </w:tblGridChange>
    </w:tblGrid>
    <w:tr>
      <w:trPr>
        <w:cantSplit w:val="0"/>
        <w:trHeight w:val="1134" w:hRule="atLeast"/>
        <w:tblHeader w:val="0"/>
      </w:trPr>
      <w:tc>
        <w:tcPr>
          <w:tcBorders>
            <w:top w:color="366091" w:space="0" w:sz="4" w:val="single"/>
            <w:bottom w:color="366091" w:space="0" w:sz="4" w:val="single"/>
          </w:tcBorders>
          <w:vAlign w:val="center"/>
        </w:tcPr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20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8"/>
              <w:szCs w:val="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8"/>
              <w:szCs w:val="8"/>
              <w:u w:val="none"/>
              <w:shd w:fill="auto" w:val="clear"/>
              <w:vertAlign w:val="baseline"/>
            </w:rPr>
            <w:drawing>
              <wp:inline distB="0" distT="0" distL="0" distR="0">
                <wp:extent cx="2054883" cy="424488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54883" cy="4244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366091" w:space="0" w:sz="4" w:val="single"/>
            <w:bottom w:color="366091" w:space="0" w:sz="4" w:val="single"/>
          </w:tcBorders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20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8"/>
              <w:szCs w:val="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8"/>
              <w:szCs w:val="8"/>
              <w:u w:val="none"/>
              <w:shd w:fill="auto" w:val="clear"/>
              <w:vertAlign w:val="baseline"/>
            </w:rPr>
            <w:drawing>
              <wp:inline distB="0" distT="0" distL="0" distR="0">
                <wp:extent cx="524510" cy="43307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43307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366091" w:space="0" w:sz="4" w:val="single"/>
            <w:bottom w:color="366091" w:space="0" w:sz="4" w:val="single"/>
          </w:tcBorders>
        </w:tcPr>
        <w:p w:rsidR="00000000" w:rsidDel="00000000" w:rsidP="00000000" w:rsidRDefault="00000000" w:rsidRPr="00000000" w14:paraId="0000003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20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8"/>
              <w:szCs w:val="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620" w:hanging="360"/>
      </w:pPr>
      <w:rPr/>
    </w:lvl>
    <w:lvl w:ilvl="2">
      <w:start w:val="1"/>
      <w:numFmt w:val="lowerRoman"/>
      <w:lvlText w:val="%3."/>
      <w:lvlJc w:val="right"/>
      <w:pPr>
        <w:ind w:left="2340" w:hanging="180"/>
      </w:pPr>
      <w:rPr/>
    </w:lvl>
    <w:lvl w:ilvl="3">
      <w:start w:val="1"/>
      <w:numFmt w:val="decimal"/>
      <w:lvlText w:val="%4."/>
      <w:lvlJc w:val="left"/>
      <w:pPr>
        <w:ind w:left="3060" w:hanging="360"/>
      </w:pPr>
      <w:rPr/>
    </w:lvl>
    <w:lvl w:ilvl="4">
      <w:start w:val="1"/>
      <w:numFmt w:val="lowerLetter"/>
      <w:lvlText w:val="%5."/>
      <w:lvlJc w:val="left"/>
      <w:pPr>
        <w:ind w:left="3780" w:hanging="360"/>
      </w:pPr>
      <w:rPr/>
    </w:lvl>
    <w:lvl w:ilvl="5">
      <w:start w:val="1"/>
      <w:numFmt w:val="lowerRoman"/>
      <w:lvlText w:val="%6."/>
      <w:lvlJc w:val="right"/>
      <w:pPr>
        <w:ind w:left="4500" w:hanging="180"/>
      </w:pPr>
      <w:rPr/>
    </w:lvl>
    <w:lvl w:ilvl="6">
      <w:start w:val="1"/>
      <w:numFmt w:val="decimal"/>
      <w:lvlText w:val="%7."/>
      <w:lvlJc w:val="left"/>
      <w:pPr>
        <w:ind w:left="5220" w:hanging="360"/>
      </w:pPr>
      <w:rPr/>
    </w:lvl>
    <w:lvl w:ilvl="7">
      <w:start w:val="1"/>
      <w:numFmt w:val="lowerLetter"/>
      <w:lvlText w:val="%8."/>
      <w:lvlJc w:val="left"/>
      <w:pPr>
        <w:ind w:left="5940" w:hanging="360"/>
      </w:pPr>
      <w:rPr/>
    </w:lvl>
    <w:lvl w:ilvl="8">
      <w:start w:val="1"/>
      <w:numFmt w:val="lowerRoman"/>
      <w:lvlText w:val="%9."/>
      <w:lvlJc w:val="right"/>
      <w:pPr>
        <w:ind w:left="666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900" w:hanging="360"/>
      </w:pPr>
      <w:rPr/>
    </w:lvl>
    <w:lvl w:ilvl="1">
      <w:start w:val="1"/>
      <w:numFmt w:val="lowerLetter"/>
      <w:lvlText w:val="%2."/>
      <w:lvlJc w:val="left"/>
      <w:pPr>
        <w:ind w:left="1620" w:hanging="360"/>
      </w:pPr>
      <w:rPr/>
    </w:lvl>
    <w:lvl w:ilvl="2">
      <w:start w:val="1"/>
      <w:numFmt w:val="lowerRoman"/>
      <w:lvlText w:val="%3."/>
      <w:lvlJc w:val="right"/>
      <w:pPr>
        <w:ind w:left="2340" w:hanging="180"/>
      </w:pPr>
      <w:rPr/>
    </w:lvl>
    <w:lvl w:ilvl="3">
      <w:start w:val="1"/>
      <w:numFmt w:val="decimal"/>
      <w:lvlText w:val="%4."/>
      <w:lvlJc w:val="left"/>
      <w:pPr>
        <w:ind w:left="3060" w:hanging="360"/>
      </w:pPr>
      <w:rPr/>
    </w:lvl>
    <w:lvl w:ilvl="4">
      <w:start w:val="1"/>
      <w:numFmt w:val="lowerLetter"/>
      <w:lvlText w:val="%5."/>
      <w:lvlJc w:val="left"/>
      <w:pPr>
        <w:ind w:left="3780" w:hanging="360"/>
      </w:pPr>
      <w:rPr/>
    </w:lvl>
    <w:lvl w:ilvl="5">
      <w:start w:val="1"/>
      <w:numFmt w:val="lowerRoman"/>
      <w:lvlText w:val="%6."/>
      <w:lvlJc w:val="right"/>
      <w:pPr>
        <w:ind w:left="4500" w:hanging="180"/>
      </w:pPr>
      <w:rPr/>
    </w:lvl>
    <w:lvl w:ilvl="6">
      <w:start w:val="1"/>
      <w:numFmt w:val="decimal"/>
      <w:lvlText w:val="%7."/>
      <w:lvlJc w:val="left"/>
      <w:pPr>
        <w:ind w:left="5220" w:hanging="360"/>
      </w:pPr>
      <w:rPr/>
    </w:lvl>
    <w:lvl w:ilvl="7">
      <w:start w:val="1"/>
      <w:numFmt w:val="lowerLetter"/>
      <w:lvlText w:val="%8."/>
      <w:lvlJc w:val="left"/>
      <w:pPr>
        <w:ind w:left="5940" w:hanging="360"/>
      </w:pPr>
      <w:rPr/>
    </w:lvl>
    <w:lvl w:ilvl="8">
      <w:start w:val="1"/>
      <w:numFmt w:val="lowerRoman"/>
      <w:lvlText w:val="%9."/>
      <w:lvlJc w:val="right"/>
      <w:pPr>
        <w:ind w:left="6660" w:hanging="180"/>
      </w:pPr>
      <w:rPr/>
    </w:lvl>
  </w:abstractNum>
  <w:abstractNum w:abstractNumId="3">
    <w:lvl w:ilvl="0">
      <w:start w:val="10"/>
      <w:numFmt w:val="bullet"/>
      <w:lvlText w:val="-"/>
      <w:lvlJc w:val="left"/>
      <w:pPr>
        <w:ind w:left="720" w:hanging="360"/>
      </w:pPr>
      <w:rPr>
        <w:rFonts w:ascii="Garamond" w:cs="Garamond" w:eastAsia="Garamond" w:hAnsi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4"/>
      <w:numFmt w:val="bullet"/>
      <w:lvlText w:val="–"/>
      <w:lvlJc w:val="left"/>
      <w:pPr>
        <w:ind w:left="180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o-R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v6N8Y1rm5NU5t0/Gf89TNRNGvw==">CgMxLjAaIAoBMBIbChkIB0IVCgxBcmlhbCBOYXJyb3cSBUFyaWFsGiAKATESGwoZCAdCFQoMQXJpYWwgTmFycm93EgVBcmlhbDgAciExNnBWYWhYRTZCZ3NyM3ZXcnkxSlJ6QmN2UHpWOWI0a2s=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